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439A" w14:textId="31202DF4" w:rsidR="00E90B4F" w:rsidRDefault="00AA3153">
      <w:pPr>
        <w:widowControl w:val="0"/>
        <w:pBdr>
          <w:top w:val="nil"/>
          <w:left w:val="nil"/>
          <w:bottom w:val="nil"/>
          <w:right w:val="nil"/>
          <w:between w:val="nil"/>
        </w:pBdr>
        <w:spacing w:after="0" w:line="276" w:lineRule="auto"/>
      </w:pPr>
      <w:r>
        <w:rPr>
          <w:noProof/>
        </w:rPr>
        <mc:AlternateContent>
          <mc:Choice Requires="wps">
            <w:drawing>
              <wp:anchor distT="45720" distB="45720" distL="114300" distR="114300" simplePos="0" relativeHeight="251659264" behindDoc="0" locked="0" layoutInCell="1" hidden="0" allowOverlap="1" wp14:anchorId="348BCD97" wp14:editId="22EE4C41">
                <wp:simplePos x="0" y="0"/>
                <wp:positionH relativeFrom="column">
                  <wp:posOffset>1859280</wp:posOffset>
                </wp:positionH>
                <wp:positionV relativeFrom="paragraph">
                  <wp:posOffset>0</wp:posOffset>
                </wp:positionV>
                <wp:extent cx="4505325" cy="1516380"/>
                <wp:effectExtent l="0" t="0" r="28575" b="2667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0" y="0"/>
                          <a:ext cx="4505325" cy="1516380"/>
                        </a:xfrm>
                        <a:prstGeom prst="rect">
                          <a:avLst/>
                        </a:prstGeom>
                        <a:solidFill>
                          <a:srgbClr val="6AA84F"/>
                        </a:solidFill>
                        <a:ln w="19050" cap="flat" cmpd="sng">
                          <a:solidFill>
                            <a:schemeClr val="lt1"/>
                          </a:solidFill>
                          <a:prstDash val="solid"/>
                          <a:miter lim="800000"/>
                          <a:headEnd type="none" w="sm" len="sm"/>
                          <a:tailEnd type="none" w="sm" len="sm"/>
                        </a:ln>
                      </wps:spPr>
                      <wps:txbx>
                        <w:txbxContent>
                          <w:p w14:paraId="53916A33" w14:textId="77777777" w:rsidR="00E90B4F" w:rsidRDefault="00D44509">
                            <w:pPr>
                              <w:spacing w:after="0" w:line="275" w:lineRule="auto"/>
                              <w:jc w:val="center"/>
                              <w:textDirection w:val="btLr"/>
                            </w:pPr>
                            <w:r>
                              <w:rPr>
                                <w:rFonts w:ascii="Cavolini" w:eastAsia="Cavolini" w:hAnsi="Cavolini" w:cs="Cavolini"/>
                                <w:b/>
                                <w:color w:val="FFFFFF"/>
                                <w:sz w:val="23"/>
                              </w:rPr>
                              <w:t>Mission Statement:</w:t>
                            </w:r>
                            <w:r>
                              <w:rPr>
                                <w:rFonts w:ascii="Cavolini" w:eastAsia="Cavolini" w:hAnsi="Cavolini" w:cs="Cavolini"/>
                                <w:color w:val="FFFFFF"/>
                                <w:sz w:val="23"/>
                              </w:rPr>
                              <w:t xml:space="preserve"> Our mission is to raise awareness of family and caregiver support needs and increase the availability of and access to services and supports (both paid and unpaid) which will keep people across the lifespan engaged in their community as long as they desire.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8BCD97" id="_x0000_s1026" style="position:absolute;margin-left:146.4pt;margin-top:0;width:354.75pt;height:1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" fillcolor="#6aa84f" strokecolor="white [3201]" strokeweight="1.5pt">
                <v:stroke startarrowwidth="narrow" startarrowlength="short" endarrowwidth="narrow" endarrowlength="short"/>
                <v:textbox inset="2.53958mm,1.2694mm,2.53958mm,1.2694mm">
                  <w:txbxContent>
                    <w:p w14:paraId="53916A33" w14:textId="77777777" w:rsidR="00E90B4F" w:rsidRDefault="00D44509">
                      <w:pPr>
                        <w:spacing w:after="0" w:line="275" w:lineRule="auto"/>
                        <w:jc w:val="center"/>
                        <w:textDirection w:val="btLr"/>
                      </w:pPr>
                      <w:r>
                        <w:rPr>
                          <w:rFonts w:ascii="Cavolini" w:eastAsia="Cavolini" w:hAnsi="Cavolini" w:cs="Cavolini"/>
                          <w:b/>
                          <w:color w:val="FFFFFF"/>
                          <w:sz w:val="23"/>
                        </w:rPr>
                        <w:t>Mission Statement:</w:t>
                      </w:r>
                      <w:r>
                        <w:rPr>
                          <w:rFonts w:ascii="Cavolini" w:eastAsia="Cavolini" w:hAnsi="Cavolini" w:cs="Cavolini"/>
                          <w:color w:val="FFFFFF"/>
                          <w:sz w:val="23"/>
                        </w:rPr>
                        <w:t xml:space="preserve"> Our mission is to raise awareness of family and caregiver support needs and increase the availability of and access to services and supports (both paid and unpaid) which will keep people across the lifespan engaged in their community as long as they desire.</w:t>
                      </w:r>
                    </w:p>
                  </w:txbxContent>
                </v:textbox>
                <w10:wrap type="square"/>
              </v:rect>
            </w:pict>
          </mc:Fallback>
        </mc:AlternateContent>
      </w:r>
    </w:p>
    <w:p w14:paraId="4CA57291" w14:textId="7C039962" w:rsidR="00E90B4F" w:rsidRDefault="00D44509">
      <w:pPr>
        <w:rPr>
          <w:rFonts w:ascii="Cavolini" w:eastAsia="Cavolini" w:hAnsi="Cavolini" w:cs="Cavolini"/>
          <w:b/>
          <w:sz w:val="28"/>
          <w:szCs w:val="28"/>
        </w:rPr>
      </w:pPr>
      <w:r>
        <w:rPr>
          <w:noProof/>
          <w:sz w:val="28"/>
          <w:szCs w:val="28"/>
        </w:rPr>
        <w:drawing>
          <wp:anchor distT="114300" distB="114300" distL="114300" distR="114300" simplePos="0" relativeHeight="251658240" behindDoc="0" locked="0" layoutInCell="1" hidden="0" allowOverlap="1" wp14:anchorId="456A4999" wp14:editId="199642C2">
            <wp:simplePos x="0" y="0"/>
            <wp:positionH relativeFrom="page">
              <wp:posOffset>504825</wp:posOffset>
            </wp:positionH>
            <wp:positionV relativeFrom="page">
              <wp:posOffset>466725</wp:posOffset>
            </wp:positionV>
            <wp:extent cx="2162175" cy="847725"/>
            <wp:effectExtent l="0" t="0" r="0" b="0"/>
            <wp:wrapSquare wrapText="bothSides" distT="114300" distB="11430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62175" cy="847725"/>
                    </a:xfrm>
                    <a:prstGeom prst="rect">
                      <a:avLst/>
                    </a:prstGeom>
                    <a:ln/>
                  </pic:spPr>
                </pic:pic>
              </a:graphicData>
            </a:graphic>
          </wp:anchor>
        </w:drawing>
      </w:r>
      <w:r>
        <w:rPr>
          <w:rFonts w:ascii="Cavolini" w:eastAsia="Cavolini" w:hAnsi="Cavolini" w:cs="Cavolini"/>
          <w:b/>
          <w:sz w:val="28"/>
          <w:szCs w:val="28"/>
        </w:rPr>
        <w:t>Membership Form</w:t>
      </w:r>
    </w:p>
    <w:tbl>
      <w:tblPr>
        <w:tblStyle w:val="a2"/>
        <w:tblW w:w="99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0"/>
        <w:gridCol w:w="4350"/>
      </w:tblGrid>
      <w:tr w:rsidR="00E90B4F" w14:paraId="786B6EA0" w14:textId="77777777">
        <w:tc>
          <w:tcPr>
            <w:tcW w:w="9900" w:type="dxa"/>
            <w:gridSpan w:val="2"/>
          </w:tcPr>
          <w:p w14:paraId="0228F5D4" w14:textId="3031CBB2" w:rsidR="00E90B4F" w:rsidRDefault="00D44509">
            <w:pPr>
              <w:pBdr>
                <w:top w:val="nil"/>
                <w:left w:val="nil"/>
                <w:bottom w:val="nil"/>
                <w:right w:val="nil"/>
                <w:between w:val="nil"/>
              </w:pBdr>
              <w:spacing w:line="276" w:lineRule="auto"/>
              <w:rPr>
                <w:rFonts w:ascii="Cavolini" w:eastAsia="Cavolini" w:hAnsi="Cavolini" w:cs="Cavolini"/>
                <w:color w:val="000000"/>
              </w:rPr>
            </w:pPr>
            <w:r>
              <w:rPr>
                <w:rFonts w:ascii="Cavolini" w:eastAsia="Cavolini" w:hAnsi="Cavolini" w:cs="Cavolini"/>
                <w:color w:val="000000"/>
              </w:rPr>
              <w:t>Name of Organization</w:t>
            </w:r>
            <w:r w:rsidR="00AA3153">
              <w:rPr>
                <w:rFonts w:ascii="Cavolini" w:eastAsia="Cavolini" w:hAnsi="Cavolini" w:cs="Cavolini"/>
                <w:color w:val="000000"/>
              </w:rPr>
              <w:t xml:space="preserve"> (if applicable)</w:t>
            </w:r>
            <w:r>
              <w:rPr>
                <w:rFonts w:ascii="Cavolini" w:eastAsia="Cavolini" w:hAnsi="Cavolini" w:cs="Cavolini"/>
                <w:color w:val="000000"/>
              </w:rPr>
              <w:t>:</w:t>
            </w:r>
            <w:r>
              <w:rPr>
                <w:rFonts w:ascii="Cavolini" w:eastAsia="Cavolini" w:hAnsi="Cavolini" w:cs="Cavolini"/>
              </w:rPr>
              <w:t xml:space="preserve"> </w:t>
            </w:r>
          </w:p>
        </w:tc>
      </w:tr>
      <w:tr w:rsidR="00E90B4F" w14:paraId="574415F5" w14:textId="77777777">
        <w:tc>
          <w:tcPr>
            <w:tcW w:w="5550" w:type="dxa"/>
          </w:tcPr>
          <w:p w14:paraId="4C7FDB33" w14:textId="77777777" w:rsidR="00E90B4F" w:rsidRDefault="00D44509">
            <w:pPr>
              <w:pBdr>
                <w:top w:val="nil"/>
                <w:left w:val="nil"/>
                <w:bottom w:val="nil"/>
                <w:right w:val="nil"/>
                <w:between w:val="nil"/>
              </w:pBdr>
              <w:spacing w:line="276" w:lineRule="auto"/>
              <w:rPr>
                <w:rFonts w:ascii="Cavolini" w:eastAsia="Cavolini" w:hAnsi="Cavolini" w:cs="Cavolini"/>
                <w:color w:val="000000"/>
              </w:rPr>
            </w:pPr>
            <w:r>
              <w:rPr>
                <w:rFonts w:ascii="Cavolini" w:eastAsia="Cavolini" w:hAnsi="Cavolini" w:cs="Cavolini"/>
                <w:color w:val="000000"/>
              </w:rPr>
              <w:t xml:space="preserve">Last Name: </w:t>
            </w:r>
          </w:p>
        </w:tc>
        <w:tc>
          <w:tcPr>
            <w:tcW w:w="4350" w:type="dxa"/>
          </w:tcPr>
          <w:p w14:paraId="600913A9" w14:textId="77777777" w:rsidR="00E90B4F" w:rsidRDefault="00D44509">
            <w:pPr>
              <w:pBdr>
                <w:top w:val="nil"/>
                <w:left w:val="nil"/>
                <w:bottom w:val="nil"/>
                <w:right w:val="nil"/>
                <w:between w:val="nil"/>
              </w:pBdr>
              <w:rPr>
                <w:rFonts w:ascii="Cavolini" w:eastAsia="Cavolini" w:hAnsi="Cavolini" w:cs="Cavolini"/>
                <w:color w:val="000000"/>
              </w:rPr>
            </w:pPr>
            <w:r>
              <w:rPr>
                <w:rFonts w:ascii="Cavolini" w:eastAsia="Cavolini" w:hAnsi="Cavolini" w:cs="Cavolini"/>
                <w:color w:val="000000"/>
              </w:rPr>
              <w:t>First Name:</w:t>
            </w:r>
          </w:p>
        </w:tc>
      </w:tr>
      <w:tr w:rsidR="00E90B4F" w14:paraId="039FB571" w14:textId="77777777">
        <w:tc>
          <w:tcPr>
            <w:tcW w:w="5550" w:type="dxa"/>
            <w:tcBorders>
              <w:bottom w:val="single" w:sz="4" w:space="0" w:color="000000"/>
            </w:tcBorders>
          </w:tcPr>
          <w:p w14:paraId="6A0B307E" w14:textId="77777777" w:rsidR="00E90B4F" w:rsidRDefault="00D44509">
            <w:pPr>
              <w:pBdr>
                <w:top w:val="nil"/>
                <w:left w:val="nil"/>
                <w:bottom w:val="nil"/>
                <w:right w:val="nil"/>
                <w:between w:val="nil"/>
              </w:pBdr>
              <w:spacing w:line="276" w:lineRule="auto"/>
              <w:rPr>
                <w:rFonts w:ascii="Cavolini" w:eastAsia="Cavolini" w:hAnsi="Cavolini" w:cs="Cavolini"/>
                <w:color w:val="000000"/>
              </w:rPr>
            </w:pPr>
            <w:r>
              <w:rPr>
                <w:rFonts w:ascii="Cavolini" w:eastAsia="Cavolini" w:hAnsi="Cavolini" w:cs="Cavolini"/>
                <w:color w:val="000000"/>
              </w:rPr>
              <w:t xml:space="preserve">Email: </w:t>
            </w:r>
          </w:p>
        </w:tc>
        <w:tc>
          <w:tcPr>
            <w:tcW w:w="4350" w:type="dxa"/>
            <w:tcBorders>
              <w:bottom w:val="single" w:sz="4" w:space="0" w:color="000000"/>
            </w:tcBorders>
          </w:tcPr>
          <w:p w14:paraId="4A503F78" w14:textId="77777777" w:rsidR="00E90B4F" w:rsidRDefault="00D44509">
            <w:pPr>
              <w:pBdr>
                <w:top w:val="nil"/>
                <w:left w:val="nil"/>
                <w:bottom w:val="nil"/>
                <w:right w:val="nil"/>
                <w:between w:val="nil"/>
              </w:pBdr>
              <w:rPr>
                <w:rFonts w:ascii="Cavolini" w:eastAsia="Cavolini" w:hAnsi="Cavolini" w:cs="Cavolini"/>
                <w:color w:val="000000"/>
              </w:rPr>
            </w:pPr>
            <w:r>
              <w:rPr>
                <w:rFonts w:ascii="Cavolini" w:eastAsia="Cavolini" w:hAnsi="Cavolini" w:cs="Cavolini"/>
                <w:color w:val="000000"/>
              </w:rPr>
              <w:t xml:space="preserve">Phone: </w:t>
            </w:r>
          </w:p>
        </w:tc>
      </w:tr>
      <w:tr w:rsidR="00E90B4F" w14:paraId="63F305A8" w14:textId="77777777">
        <w:tc>
          <w:tcPr>
            <w:tcW w:w="5550" w:type="dxa"/>
            <w:tcBorders>
              <w:top w:val="single" w:sz="4" w:space="0" w:color="000000"/>
              <w:left w:val="single" w:sz="4" w:space="0" w:color="000000"/>
              <w:bottom w:val="single" w:sz="4" w:space="0" w:color="000000"/>
              <w:right w:val="nil"/>
            </w:tcBorders>
          </w:tcPr>
          <w:p w14:paraId="2100512C" w14:textId="77777777" w:rsidR="00E90B4F" w:rsidRDefault="00D44509">
            <w:pPr>
              <w:pBdr>
                <w:top w:val="nil"/>
                <w:left w:val="nil"/>
                <w:bottom w:val="nil"/>
                <w:right w:val="nil"/>
                <w:between w:val="nil"/>
              </w:pBdr>
              <w:spacing w:line="276" w:lineRule="auto"/>
              <w:rPr>
                <w:rFonts w:ascii="Cavolini" w:eastAsia="Cavolini" w:hAnsi="Cavolini" w:cs="Cavolini"/>
                <w:color w:val="000000"/>
              </w:rPr>
            </w:pPr>
            <w:r>
              <w:rPr>
                <w:rFonts w:ascii="Cavolini" w:eastAsia="Cavolini" w:hAnsi="Cavolini" w:cs="Cavolini"/>
                <w:color w:val="000000"/>
              </w:rPr>
              <w:t xml:space="preserve">Address: </w:t>
            </w:r>
          </w:p>
        </w:tc>
        <w:tc>
          <w:tcPr>
            <w:tcW w:w="4350" w:type="dxa"/>
            <w:tcBorders>
              <w:top w:val="single" w:sz="4" w:space="0" w:color="000000"/>
              <w:left w:val="nil"/>
              <w:bottom w:val="single" w:sz="4" w:space="0" w:color="000000"/>
              <w:right w:val="single" w:sz="4" w:space="0" w:color="000000"/>
            </w:tcBorders>
          </w:tcPr>
          <w:p w14:paraId="2436C367" w14:textId="77777777" w:rsidR="00E90B4F" w:rsidRDefault="00E90B4F">
            <w:pPr>
              <w:pBdr>
                <w:top w:val="nil"/>
                <w:left w:val="nil"/>
                <w:bottom w:val="nil"/>
                <w:right w:val="nil"/>
                <w:between w:val="nil"/>
              </w:pBdr>
              <w:rPr>
                <w:rFonts w:ascii="Cavolini" w:eastAsia="Cavolini" w:hAnsi="Cavolini" w:cs="Cavolini"/>
                <w:color w:val="000000"/>
              </w:rPr>
            </w:pPr>
          </w:p>
        </w:tc>
      </w:tr>
      <w:tr w:rsidR="00E90B4F" w14:paraId="56B3350E" w14:textId="77777777">
        <w:tc>
          <w:tcPr>
            <w:tcW w:w="5550" w:type="dxa"/>
            <w:tcBorders>
              <w:top w:val="single" w:sz="4" w:space="0" w:color="000000"/>
              <w:left w:val="single" w:sz="4" w:space="0" w:color="000000"/>
              <w:bottom w:val="single" w:sz="4" w:space="0" w:color="000000"/>
              <w:right w:val="nil"/>
            </w:tcBorders>
          </w:tcPr>
          <w:p w14:paraId="7D2CE38E" w14:textId="77777777" w:rsidR="00E90B4F" w:rsidRDefault="00D44509">
            <w:pPr>
              <w:pBdr>
                <w:top w:val="nil"/>
                <w:left w:val="nil"/>
                <w:bottom w:val="nil"/>
                <w:right w:val="nil"/>
                <w:between w:val="nil"/>
              </w:pBdr>
              <w:spacing w:line="276" w:lineRule="auto"/>
              <w:rPr>
                <w:rFonts w:ascii="Cavolini" w:eastAsia="Cavolini" w:hAnsi="Cavolini" w:cs="Cavolini"/>
                <w:color w:val="000000"/>
              </w:rPr>
            </w:pPr>
            <w:r>
              <w:rPr>
                <w:rFonts w:ascii="Cavolini" w:eastAsia="Cavolini" w:hAnsi="Cavolini" w:cs="Cavolini"/>
                <w:color w:val="000000"/>
              </w:rPr>
              <w:t xml:space="preserve">Website: </w:t>
            </w:r>
          </w:p>
        </w:tc>
        <w:tc>
          <w:tcPr>
            <w:tcW w:w="4350" w:type="dxa"/>
            <w:tcBorders>
              <w:top w:val="single" w:sz="4" w:space="0" w:color="000000"/>
              <w:left w:val="nil"/>
              <w:bottom w:val="single" w:sz="4" w:space="0" w:color="000000"/>
              <w:right w:val="single" w:sz="4" w:space="0" w:color="000000"/>
            </w:tcBorders>
          </w:tcPr>
          <w:p w14:paraId="3E22C382" w14:textId="77777777" w:rsidR="00E90B4F" w:rsidRDefault="00E90B4F">
            <w:pPr>
              <w:pBdr>
                <w:top w:val="nil"/>
                <w:left w:val="nil"/>
                <w:bottom w:val="nil"/>
                <w:right w:val="nil"/>
                <w:between w:val="nil"/>
              </w:pBdr>
              <w:rPr>
                <w:rFonts w:ascii="Cavolini" w:eastAsia="Cavolini" w:hAnsi="Cavolini" w:cs="Cavolini"/>
                <w:color w:val="000000"/>
              </w:rPr>
            </w:pPr>
          </w:p>
        </w:tc>
      </w:tr>
      <w:tr w:rsidR="00AA3153" w14:paraId="1277E325" w14:textId="77777777">
        <w:tc>
          <w:tcPr>
            <w:tcW w:w="5550" w:type="dxa"/>
            <w:tcBorders>
              <w:top w:val="single" w:sz="4" w:space="0" w:color="000000"/>
              <w:left w:val="single" w:sz="4" w:space="0" w:color="000000"/>
              <w:bottom w:val="single" w:sz="4" w:space="0" w:color="000000"/>
              <w:right w:val="nil"/>
            </w:tcBorders>
          </w:tcPr>
          <w:p w14:paraId="27A16469" w14:textId="4EED8F3F" w:rsidR="00AA3153" w:rsidRDefault="00AA3153">
            <w:pPr>
              <w:pBdr>
                <w:top w:val="nil"/>
                <w:left w:val="nil"/>
                <w:bottom w:val="nil"/>
                <w:right w:val="nil"/>
                <w:between w:val="nil"/>
              </w:pBdr>
              <w:spacing w:line="276" w:lineRule="auto"/>
              <w:rPr>
                <w:rFonts w:ascii="Cavolini" w:eastAsia="Cavolini" w:hAnsi="Cavolini" w:cs="Cavolini"/>
                <w:color w:val="000000"/>
              </w:rPr>
            </w:pPr>
            <w:r>
              <w:rPr>
                <w:rFonts w:ascii="Cavolini" w:eastAsia="Cavolini" w:hAnsi="Cavolini" w:cs="Cavolini"/>
                <w:color w:val="000000"/>
              </w:rPr>
              <w:t xml:space="preserve">Facebook or other social media: </w:t>
            </w:r>
          </w:p>
        </w:tc>
        <w:tc>
          <w:tcPr>
            <w:tcW w:w="4350" w:type="dxa"/>
            <w:tcBorders>
              <w:top w:val="single" w:sz="4" w:space="0" w:color="000000"/>
              <w:left w:val="nil"/>
              <w:bottom w:val="single" w:sz="4" w:space="0" w:color="000000"/>
              <w:right w:val="single" w:sz="4" w:space="0" w:color="000000"/>
            </w:tcBorders>
          </w:tcPr>
          <w:p w14:paraId="7595E4D0" w14:textId="77777777" w:rsidR="00AA3153" w:rsidRDefault="00AA3153">
            <w:pPr>
              <w:pBdr>
                <w:top w:val="nil"/>
                <w:left w:val="nil"/>
                <w:bottom w:val="nil"/>
                <w:right w:val="nil"/>
                <w:between w:val="nil"/>
              </w:pBdr>
              <w:rPr>
                <w:rFonts w:ascii="Cavolini" w:eastAsia="Cavolini" w:hAnsi="Cavolini" w:cs="Cavolini"/>
                <w:color w:val="000000"/>
              </w:rPr>
            </w:pPr>
          </w:p>
        </w:tc>
      </w:tr>
    </w:tbl>
    <w:p w14:paraId="34074A54" w14:textId="77777777" w:rsidR="00E90B4F" w:rsidRDefault="00E90B4F">
      <w:pPr>
        <w:spacing w:after="0"/>
        <w:rPr>
          <w:rFonts w:ascii="Trebuchet MS" w:eastAsia="Trebuchet MS" w:hAnsi="Trebuchet MS" w:cs="Trebuchet MS"/>
        </w:rPr>
      </w:pPr>
    </w:p>
    <w:p w14:paraId="16BB561B" w14:textId="2CA40F26" w:rsidR="00E90B4F" w:rsidRDefault="00D44509">
      <w:pPr>
        <w:spacing w:after="0"/>
        <w:rPr>
          <w:rFonts w:ascii="Cavolini" w:eastAsia="Cavolini" w:hAnsi="Cavolini" w:cs="Cavolini"/>
          <w:b/>
        </w:rPr>
      </w:pPr>
      <w:r>
        <w:rPr>
          <w:rFonts w:ascii="Cavolini" w:eastAsia="Cavolini" w:hAnsi="Cavolini" w:cs="Cavolini"/>
          <w:b/>
        </w:rPr>
        <w:t>Indicate the Type of Membership</w:t>
      </w:r>
    </w:p>
    <w:p w14:paraId="2BE2F844" w14:textId="77777777" w:rsidR="00E90B4F" w:rsidRDefault="00E90B4F">
      <w:pPr>
        <w:spacing w:after="0"/>
        <w:rPr>
          <w:rFonts w:ascii="Cavolini" w:eastAsia="Cavolini" w:hAnsi="Cavolini" w:cs="Cavolini"/>
          <w:b/>
        </w:rPr>
      </w:pPr>
    </w:p>
    <w:p w14:paraId="3D5B13DB" w14:textId="77777777" w:rsidR="00E90B4F" w:rsidRDefault="00D44509">
      <w:pPr>
        <w:numPr>
          <w:ilvl w:val="0"/>
          <w:numId w:val="1"/>
        </w:numPr>
        <w:pBdr>
          <w:top w:val="nil"/>
          <w:left w:val="nil"/>
          <w:bottom w:val="nil"/>
          <w:right w:val="nil"/>
          <w:between w:val="nil"/>
        </w:pBdr>
        <w:spacing w:after="0" w:line="276" w:lineRule="auto"/>
        <w:rPr>
          <w:rFonts w:ascii="Cavolini" w:eastAsia="Cavolini" w:hAnsi="Cavolini" w:cs="Cavolini"/>
          <w:b/>
          <w:color w:val="000000"/>
          <w:sz w:val="23"/>
          <w:szCs w:val="23"/>
        </w:rPr>
      </w:pPr>
      <w:r>
        <w:rPr>
          <w:rFonts w:ascii="Cavolini" w:eastAsia="Cavolini" w:hAnsi="Cavolini" w:cs="Cavolini"/>
          <w:b/>
          <w:color w:val="000000"/>
          <w:sz w:val="23"/>
          <w:szCs w:val="23"/>
        </w:rPr>
        <w:t>Supporting Member ___</w:t>
      </w:r>
    </w:p>
    <w:p w14:paraId="6A159983" w14:textId="77777777" w:rsidR="00E90B4F" w:rsidRDefault="00D44509">
      <w:pPr>
        <w:spacing w:after="0" w:line="276" w:lineRule="auto"/>
        <w:ind w:left="720"/>
        <w:rPr>
          <w:rFonts w:ascii="Cavolini" w:eastAsia="Cavolini" w:hAnsi="Cavolini" w:cs="Cavolini"/>
          <w:b/>
        </w:rPr>
      </w:pPr>
      <w:r>
        <w:rPr>
          <w:rFonts w:ascii="Cavolini" w:eastAsia="Cavolini" w:hAnsi="Cavolini" w:cs="Cavolini"/>
          <w:b/>
        </w:rPr>
        <w:t xml:space="preserve">Benefits:  </w:t>
      </w:r>
    </w:p>
    <w:p w14:paraId="59AF3870" w14:textId="77777777" w:rsidR="00E90B4F" w:rsidRDefault="00D44509">
      <w:pPr>
        <w:numPr>
          <w:ilvl w:val="0"/>
          <w:numId w:val="4"/>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Recognition as a </w:t>
      </w:r>
      <w:r>
        <w:rPr>
          <w:rFonts w:ascii="Cavolini" w:eastAsia="Cavolini" w:hAnsi="Cavolini" w:cs="Cavolini"/>
          <w:b/>
          <w:color w:val="000000"/>
        </w:rPr>
        <w:t>Supporting Member</w:t>
      </w:r>
      <w:r>
        <w:rPr>
          <w:rFonts w:ascii="Cavolini" w:eastAsia="Cavolini" w:hAnsi="Cavolini" w:cs="Cavolini"/>
          <w:color w:val="000000"/>
        </w:rPr>
        <w:t xml:space="preserve"> of the WFACSA.  Your Name &amp; Company Name will be listed on the Alliance website.</w:t>
      </w:r>
    </w:p>
    <w:p w14:paraId="32151893" w14:textId="77777777" w:rsidR="00E90B4F" w:rsidRDefault="00D44509">
      <w:pPr>
        <w:numPr>
          <w:ilvl w:val="0"/>
          <w:numId w:val="4"/>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Receive important information and updates that </w:t>
      </w:r>
      <w:r>
        <w:rPr>
          <w:rFonts w:ascii="Cavolini" w:eastAsia="Cavolini" w:hAnsi="Cavolini" w:cs="Cavolini"/>
        </w:rPr>
        <w:t>are</w:t>
      </w:r>
      <w:r>
        <w:rPr>
          <w:rFonts w:ascii="Cavolini" w:eastAsia="Cavolini" w:hAnsi="Cavolini" w:cs="Cavolini"/>
          <w:color w:val="000000"/>
        </w:rPr>
        <w:t xml:space="preserve"> relevant to families providing care and other informal caregivers.</w:t>
      </w:r>
    </w:p>
    <w:p w14:paraId="6E5C8ADA" w14:textId="2DDFAB2F" w:rsidR="00E90B4F" w:rsidRDefault="00D44509">
      <w:pPr>
        <w:numPr>
          <w:ilvl w:val="0"/>
          <w:numId w:val="4"/>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Access to </w:t>
      </w:r>
      <w:r w:rsidR="00AA3153">
        <w:rPr>
          <w:rFonts w:ascii="Cavolini" w:eastAsia="Cavolini" w:hAnsi="Cavolini" w:cs="Cavolini"/>
          <w:color w:val="000000"/>
        </w:rPr>
        <w:t xml:space="preserve">the </w:t>
      </w:r>
      <w:r>
        <w:rPr>
          <w:rFonts w:ascii="Cavolini" w:eastAsia="Cavolini" w:hAnsi="Cavolini" w:cs="Cavolini"/>
          <w:color w:val="000000"/>
        </w:rPr>
        <w:t>annual WFACSA Summit.</w:t>
      </w:r>
    </w:p>
    <w:p w14:paraId="6F47CA06" w14:textId="77777777" w:rsidR="00E90B4F" w:rsidRDefault="00E90B4F">
      <w:pPr>
        <w:pBdr>
          <w:top w:val="nil"/>
          <w:left w:val="nil"/>
          <w:bottom w:val="nil"/>
          <w:right w:val="nil"/>
          <w:between w:val="nil"/>
        </w:pBdr>
        <w:spacing w:after="0" w:line="276" w:lineRule="auto"/>
        <w:ind w:left="720"/>
        <w:rPr>
          <w:rFonts w:ascii="Cavolini" w:eastAsia="Cavolini" w:hAnsi="Cavolini" w:cs="Cavolini"/>
        </w:rPr>
      </w:pPr>
    </w:p>
    <w:p w14:paraId="301E39B3" w14:textId="77777777" w:rsidR="00E90B4F" w:rsidRDefault="00D44509">
      <w:pPr>
        <w:spacing w:after="0" w:line="276" w:lineRule="auto"/>
        <w:ind w:left="720"/>
        <w:rPr>
          <w:rFonts w:ascii="Cavolini" w:eastAsia="Cavolini" w:hAnsi="Cavolini" w:cs="Cavolini"/>
          <w:b/>
        </w:rPr>
      </w:pPr>
      <w:r>
        <w:rPr>
          <w:rFonts w:ascii="Cavolini" w:eastAsia="Cavolini" w:hAnsi="Cavolini" w:cs="Cavolini"/>
          <w:b/>
        </w:rPr>
        <w:t>Responsibilities:</w:t>
      </w:r>
    </w:p>
    <w:p w14:paraId="129842B3" w14:textId="77777777"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Be committed to the mission of the Alliance.</w:t>
      </w:r>
    </w:p>
    <w:p w14:paraId="7643891E" w14:textId="3757B7C0"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Participate in </w:t>
      </w:r>
      <w:r w:rsidR="00AA3153">
        <w:rPr>
          <w:rFonts w:ascii="Cavolini" w:eastAsia="Cavolini" w:hAnsi="Cavolini" w:cs="Cavolini"/>
          <w:color w:val="000000"/>
        </w:rPr>
        <w:t xml:space="preserve">at </w:t>
      </w:r>
      <w:r>
        <w:rPr>
          <w:rFonts w:ascii="Cavolini" w:eastAsia="Cavolini" w:hAnsi="Cavolini" w:cs="Cavolini"/>
          <w:color w:val="000000"/>
        </w:rPr>
        <w:t>least one WFACSA activity or event each year.</w:t>
      </w:r>
    </w:p>
    <w:p w14:paraId="17F037AA" w14:textId="77777777"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Share WFACSA marketing materials (Alliance Handout) and other information provided to you by WFACSA with partner organizations and the caregivers you work with.</w:t>
      </w:r>
    </w:p>
    <w:p w14:paraId="759440A8" w14:textId="77777777" w:rsidR="00E90B4F" w:rsidRDefault="00E90B4F">
      <w:pPr>
        <w:spacing w:after="0" w:line="276" w:lineRule="auto"/>
        <w:rPr>
          <w:rFonts w:ascii="Cavolini" w:eastAsia="Cavolini" w:hAnsi="Cavolini" w:cs="Cavolini"/>
          <w:b/>
          <w:sz w:val="23"/>
          <w:szCs w:val="23"/>
        </w:rPr>
      </w:pPr>
    </w:p>
    <w:p w14:paraId="53816D4F" w14:textId="77777777" w:rsidR="00E90B4F" w:rsidRDefault="00D44509">
      <w:pPr>
        <w:numPr>
          <w:ilvl w:val="0"/>
          <w:numId w:val="1"/>
        </w:numPr>
        <w:pBdr>
          <w:top w:val="nil"/>
          <w:left w:val="nil"/>
          <w:bottom w:val="nil"/>
          <w:right w:val="nil"/>
          <w:between w:val="nil"/>
        </w:pBdr>
        <w:spacing w:after="0" w:line="276" w:lineRule="auto"/>
        <w:rPr>
          <w:rFonts w:ascii="Cavolini" w:eastAsia="Cavolini" w:hAnsi="Cavolini" w:cs="Cavolini"/>
          <w:b/>
          <w:color w:val="000000"/>
          <w:sz w:val="23"/>
          <w:szCs w:val="23"/>
        </w:rPr>
      </w:pPr>
      <w:r>
        <w:rPr>
          <w:rFonts w:ascii="Cavolini" w:eastAsia="Cavolini" w:hAnsi="Cavolini" w:cs="Cavolini"/>
          <w:b/>
          <w:color w:val="000000"/>
          <w:sz w:val="23"/>
          <w:szCs w:val="23"/>
        </w:rPr>
        <w:t xml:space="preserve">Active Member </w:t>
      </w:r>
      <w:r>
        <w:rPr>
          <w:rFonts w:ascii="Cavolini" w:eastAsia="Cavolini" w:hAnsi="Cavolini" w:cs="Cavolini"/>
          <w:b/>
          <w:sz w:val="23"/>
          <w:szCs w:val="23"/>
        </w:rPr>
        <w:t>___</w:t>
      </w:r>
    </w:p>
    <w:p w14:paraId="274B4857" w14:textId="77777777" w:rsidR="00E90B4F" w:rsidRDefault="00D44509">
      <w:pPr>
        <w:spacing w:after="0" w:line="276" w:lineRule="auto"/>
        <w:ind w:left="720"/>
        <w:rPr>
          <w:rFonts w:ascii="Cavolini" w:eastAsia="Cavolini" w:hAnsi="Cavolini" w:cs="Cavolini"/>
        </w:rPr>
      </w:pPr>
      <w:r>
        <w:rPr>
          <w:rFonts w:ascii="Cavolini" w:eastAsia="Cavolini" w:hAnsi="Cavolini" w:cs="Cavolini"/>
          <w:b/>
        </w:rPr>
        <w:t>Benefits:</w:t>
      </w:r>
    </w:p>
    <w:p w14:paraId="0E2306E1" w14:textId="77777777" w:rsidR="00E90B4F" w:rsidRDefault="00D44509">
      <w:pPr>
        <w:numPr>
          <w:ilvl w:val="0"/>
          <w:numId w:val="2"/>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Recognition as an </w:t>
      </w:r>
      <w:r>
        <w:rPr>
          <w:rFonts w:ascii="Cavolini" w:eastAsia="Cavolini" w:hAnsi="Cavolini" w:cs="Cavolini"/>
          <w:b/>
          <w:color w:val="000000"/>
        </w:rPr>
        <w:t>Active Member</w:t>
      </w:r>
      <w:r>
        <w:rPr>
          <w:rFonts w:ascii="Cavolini" w:eastAsia="Cavolini" w:hAnsi="Cavolini" w:cs="Cavolini"/>
          <w:color w:val="000000"/>
        </w:rPr>
        <w:t xml:space="preserve"> of WFACSA.  Company Name and/or Logo will be listed on the Alliance website with a link to their agency website.  </w:t>
      </w:r>
    </w:p>
    <w:p w14:paraId="70CB8DF9" w14:textId="3740B31C" w:rsidR="00E90B4F" w:rsidRDefault="00D44509">
      <w:pPr>
        <w:numPr>
          <w:ilvl w:val="0"/>
          <w:numId w:val="2"/>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Company Name and/or Logo</w:t>
      </w:r>
      <w:r w:rsidR="00AA3153">
        <w:rPr>
          <w:rFonts w:ascii="Cavolini" w:eastAsia="Cavolini" w:hAnsi="Cavolini" w:cs="Cavolini"/>
          <w:color w:val="000000"/>
        </w:rPr>
        <w:t xml:space="preserve"> (if applicable)</w:t>
      </w:r>
      <w:r>
        <w:rPr>
          <w:rFonts w:ascii="Cavolini" w:eastAsia="Cavolini" w:hAnsi="Cavolini" w:cs="Cavolini"/>
          <w:color w:val="000000"/>
        </w:rPr>
        <w:t xml:space="preserve"> will be listed on marketing and outreach materials.</w:t>
      </w:r>
    </w:p>
    <w:p w14:paraId="4C12780D" w14:textId="59FDF075" w:rsidR="00E90B4F" w:rsidRDefault="00D44509">
      <w:pPr>
        <w:numPr>
          <w:ilvl w:val="0"/>
          <w:numId w:val="2"/>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lastRenderedPageBreak/>
        <w:t xml:space="preserve">Company Name will be highlighted at least annually on </w:t>
      </w:r>
      <w:r w:rsidR="00AA3153">
        <w:rPr>
          <w:rFonts w:ascii="Cavolini" w:eastAsia="Cavolini" w:hAnsi="Cavolini" w:cs="Cavolini"/>
          <w:color w:val="000000"/>
        </w:rPr>
        <w:t xml:space="preserve">the </w:t>
      </w:r>
      <w:r>
        <w:rPr>
          <w:rFonts w:ascii="Cavolini" w:eastAsia="Cavolini" w:hAnsi="Cavolini" w:cs="Cavolini"/>
          <w:color w:val="000000"/>
        </w:rPr>
        <w:t>website and Facebook.</w:t>
      </w:r>
    </w:p>
    <w:p w14:paraId="7B946874" w14:textId="46122CAA" w:rsidR="00E90B4F" w:rsidRDefault="00D44509">
      <w:pPr>
        <w:numPr>
          <w:ilvl w:val="0"/>
          <w:numId w:val="2"/>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Receive important information and updates that </w:t>
      </w:r>
      <w:r w:rsidR="00AA3153">
        <w:rPr>
          <w:rFonts w:ascii="Cavolini" w:eastAsia="Cavolini" w:hAnsi="Cavolini" w:cs="Cavolini"/>
          <w:color w:val="000000"/>
        </w:rPr>
        <w:t>are</w:t>
      </w:r>
      <w:r>
        <w:rPr>
          <w:rFonts w:ascii="Cavolini" w:eastAsia="Cavolini" w:hAnsi="Cavolini" w:cs="Cavolini"/>
          <w:color w:val="000000"/>
        </w:rPr>
        <w:t xml:space="preserve"> relevant to families providing care and other informal caregivers.</w:t>
      </w:r>
    </w:p>
    <w:p w14:paraId="07783343" w14:textId="3608D688" w:rsidR="00E90B4F" w:rsidRDefault="00D44509">
      <w:pPr>
        <w:numPr>
          <w:ilvl w:val="0"/>
          <w:numId w:val="2"/>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 xml:space="preserve">Access to </w:t>
      </w:r>
      <w:r w:rsidR="00AA3153">
        <w:rPr>
          <w:rFonts w:ascii="Cavolini" w:eastAsia="Cavolini" w:hAnsi="Cavolini" w:cs="Cavolini"/>
          <w:color w:val="000000"/>
        </w:rPr>
        <w:t xml:space="preserve">the </w:t>
      </w:r>
      <w:r>
        <w:rPr>
          <w:rFonts w:ascii="Cavolini" w:eastAsia="Cavolini" w:hAnsi="Cavolini" w:cs="Cavolini"/>
          <w:color w:val="000000"/>
        </w:rPr>
        <w:t>annual WFACSA Summit.</w:t>
      </w:r>
    </w:p>
    <w:p w14:paraId="29535467" w14:textId="77777777" w:rsidR="00E90B4F" w:rsidRDefault="00E90B4F">
      <w:pPr>
        <w:spacing w:after="0" w:line="276" w:lineRule="auto"/>
        <w:ind w:left="720"/>
        <w:rPr>
          <w:rFonts w:ascii="Cavolini" w:eastAsia="Cavolini" w:hAnsi="Cavolini" w:cs="Cavolini"/>
        </w:rPr>
      </w:pPr>
    </w:p>
    <w:p w14:paraId="7CD9BCB2" w14:textId="77777777" w:rsidR="00E90B4F" w:rsidRDefault="00D44509">
      <w:pPr>
        <w:spacing w:after="0" w:line="276" w:lineRule="auto"/>
        <w:ind w:left="720"/>
        <w:rPr>
          <w:rFonts w:ascii="Cavolini" w:eastAsia="Cavolini" w:hAnsi="Cavolini" w:cs="Cavolini"/>
          <w:b/>
        </w:rPr>
      </w:pPr>
      <w:r>
        <w:rPr>
          <w:rFonts w:ascii="Cavolini" w:eastAsia="Cavolini" w:hAnsi="Cavolini" w:cs="Cavolini"/>
          <w:b/>
        </w:rPr>
        <w:t>Responsibilities:</w:t>
      </w:r>
    </w:p>
    <w:p w14:paraId="4828EB3B" w14:textId="77777777"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Be committed to the mission of the Alliance.</w:t>
      </w:r>
    </w:p>
    <w:p w14:paraId="64D505EE" w14:textId="48240E4A"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Regularly attend Workgroup and/or Steering Committee meetings</w:t>
      </w:r>
      <w:r w:rsidR="00AA3153">
        <w:rPr>
          <w:rFonts w:ascii="Cavolini" w:eastAsia="Cavolini" w:hAnsi="Cavolini" w:cs="Cavolini"/>
          <w:color w:val="000000"/>
        </w:rPr>
        <w:t>.</w:t>
      </w:r>
    </w:p>
    <w:p w14:paraId="5B5170F2" w14:textId="77777777"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Participation in planning at least one WFACSA activity each year.</w:t>
      </w:r>
    </w:p>
    <w:p w14:paraId="5E66ECEC" w14:textId="77777777" w:rsidR="00E90B4F" w:rsidRDefault="00D44509">
      <w:pPr>
        <w:numPr>
          <w:ilvl w:val="0"/>
          <w:numId w:val="3"/>
        </w:numPr>
        <w:pBdr>
          <w:top w:val="nil"/>
          <w:left w:val="nil"/>
          <w:bottom w:val="nil"/>
          <w:right w:val="nil"/>
          <w:between w:val="nil"/>
        </w:pBdr>
        <w:spacing w:after="0" w:line="276" w:lineRule="auto"/>
        <w:ind w:left="1440"/>
        <w:rPr>
          <w:rFonts w:ascii="Cavolini" w:eastAsia="Cavolini" w:hAnsi="Cavolini" w:cs="Cavolini"/>
        </w:rPr>
      </w:pPr>
      <w:r>
        <w:rPr>
          <w:rFonts w:ascii="Cavolini" w:eastAsia="Cavolini" w:hAnsi="Cavolini" w:cs="Cavolini"/>
          <w:color w:val="000000"/>
        </w:rPr>
        <w:t>Share WFACSA marketing materials (Alliance Handout) and other caregiver support information with partner organizations and the caregivers you work with.</w:t>
      </w:r>
    </w:p>
    <w:p w14:paraId="2D9C00FD" w14:textId="77777777" w:rsidR="00E90B4F" w:rsidRDefault="00D44509">
      <w:pPr>
        <w:widowControl w:val="0"/>
        <w:spacing w:before="278" w:after="200" w:line="276" w:lineRule="auto"/>
        <w:rPr>
          <w:rFonts w:ascii="Cavolini" w:eastAsia="Cavolini" w:hAnsi="Cavolini" w:cs="Cavolini"/>
        </w:rPr>
      </w:pPr>
      <w:r>
        <w:rPr>
          <w:rFonts w:ascii="Cavolini" w:eastAsia="Cavolini" w:hAnsi="Cavolini" w:cs="Cavolini"/>
        </w:rPr>
        <w:t>How can you/your organization support the mission and goals of the WFACSA?</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90B4F" w14:paraId="7D035CB8" w14:textId="77777777" w:rsidTr="00AA3153">
        <w:trPr>
          <w:trHeight w:val="2589"/>
        </w:trPr>
        <w:tc>
          <w:tcPr>
            <w:tcW w:w="9360" w:type="dxa"/>
            <w:shd w:val="clear" w:color="auto" w:fill="auto"/>
            <w:tcMar>
              <w:top w:w="100" w:type="dxa"/>
              <w:left w:w="100" w:type="dxa"/>
              <w:bottom w:w="100" w:type="dxa"/>
              <w:right w:w="100" w:type="dxa"/>
            </w:tcMar>
          </w:tcPr>
          <w:p w14:paraId="54DEA8ED" w14:textId="77777777" w:rsidR="00E90B4F" w:rsidRDefault="00E90B4F">
            <w:pPr>
              <w:widowControl w:val="0"/>
              <w:pBdr>
                <w:top w:val="nil"/>
                <w:left w:val="nil"/>
                <w:bottom w:val="nil"/>
                <w:right w:val="nil"/>
                <w:between w:val="nil"/>
              </w:pBdr>
              <w:rPr>
                <w:rFonts w:ascii="Cavolini" w:eastAsia="Cavolini" w:hAnsi="Cavolini" w:cs="Cavolini"/>
              </w:rPr>
            </w:pPr>
          </w:p>
        </w:tc>
      </w:tr>
    </w:tbl>
    <w:p w14:paraId="0508E9C5" w14:textId="77777777" w:rsidR="00E90B4F" w:rsidRDefault="00E90B4F">
      <w:pPr>
        <w:pBdr>
          <w:top w:val="nil"/>
          <w:left w:val="nil"/>
          <w:bottom w:val="nil"/>
          <w:right w:val="nil"/>
          <w:between w:val="nil"/>
        </w:pBdr>
        <w:spacing w:after="0" w:line="240" w:lineRule="auto"/>
        <w:rPr>
          <w:rFonts w:ascii="Cavolini" w:eastAsia="Cavolini" w:hAnsi="Cavolini" w:cs="Cavolini"/>
        </w:rPr>
      </w:pPr>
    </w:p>
    <w:p w14:paraId="41FCE5D6" w14:textId="77777777" w:rsidR="00E90B4F" w:rsidRDefault="00D44509">
      <w:pPr>
        <w:pBdr>
          <w:top w:val="nil"/>
          <w:left w:val="nil"/>
          <w:bottom w:val="nil"/>
          <w:right w:val="nil"/>
          <w:between w:val="nil"/>
        </w:pBdr>
        <w:spacing w:after="0" w:line="240" w:lineRule="auto"/>
        <w:rPr>
          <w:rFonts w:ascii="Cavolini" w:eastAsia="Cavolini" w:hAnsi="Cavolini" w:cs="Cavolini"/>
        </w:rPr>
      </w:pPr>
      <w:r>
        <w:rPr>
          <w:rFonts w:ascii="Cavolini" w:eastAsia="Cavolini" w:hAnsi="Cavolini" w:cs="Cavolini"/>
        </w:rPr>
        <w:t>Please list any other caregiver-related areas that interest you.</w:t>
      </w:r>
    </w:p>
    <w:p w14:paraId="1E0A1038" w14:textId="77777777" w:rsidR="00E90B4F" w:rsidRDefault="00E90B4F">
      <w:pPr>
        <w:pBdr>
          <w:top w:val="nil"/>
          <w:left w:val="nil"/>
          <w:bottom w:val="nil"/>
          <w:right w:val="nil"/>
          <w:between w:val="nil"/>
        </w:pBdr>
        <w:spacing w:after="0" w:line="240" w:lineRule="auto"/>
        <w:rPr>
          <w:rFonts w:ascii="Cavolini" w:eastAsia="Cavolini" w:hAnsi="Cavolini" w:cs="Cavolini"/>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90B4F" w14:paraId="0BA7BEE8" w14:textId="77777777" w:rsidTr="00E85C56">
        <w:trPr>
          <w:trHeight w:val="2337"/>
        </w:trPr>
        <w:tc>
          <w:tcPr>
            <w:tcW w:w="9360" w:type="dxa"/>
            <w:shd w:val="clear" w:color="auto" w:fill="auto"/>
            <w:tcMar>
              <w:top w:w="100" w:type="dxa"/>
              <w:left w:w="100" w:type="dxa"/>
              <w:bottom w:w="100" w:type="dxa"/>
              <w:right w:w="100" w:type="dxa"/>
            </w:tcMar>
          </w:tcPr>
          <w:p w14:paraId="031D0725" w14:textId="77777777" w:rsidR="00E90B4F" w:rsidRDefault="00E90B4F">
            <w:pPr>
              <w:widowControl w:val="0"/>
              <w:pBdr>
                <w:top w:val="nil"/>
                <w:left w:val="nil"/>
                <w:bottom w:val="nil"/>
                <w:right w:val="nil"/>
                <w:between w:val="nil"/>
              </w:pBdr>
              <w:rPr>
                <w:rFonts w:ascii="Cavolini" w:eastAsia="Cavolini" w:hAnsi="Cavolini" w:cs="Cavolini"/>
              </w:rPr>
            </w:pPr>
          </w:p>
        </w:tc>
      </w:tr>
    </w:tbl>
    <w:p w14:paraId="3D53810F" w14:textId="77777777" w:rsidR="00E90B4F" w:rsidRDefault="00E90B4F">
      <w:pPr>
        <w:pBdr>
          <w:top w:val="nil"/>
          <w:left w:val="nil"/>
          <w:bottom w:val="nil"/>
          <w:right w:val="nil"/>
          <w:between w:val="nil"/>
        </w:pBdr>
        <w:spacing w:after="0" w:line="240" w:lineRule="auto"/>
        <w:rPr>
          <w:rFonts w:ascii="Cavolini" w:eastAsia="Cavolini" w:hAnsi="Cavolini" w:cs="Cavolini"/>
        </w:rPr>
      </w:pPr>
    </w:p>
    <w:p w14:paraId="478ADE74" w14:textId="77777777" w:rsidR="00E90B4F" w:rsidRDefault="00E90B4F">
      <w:pPr>
        <w:pBdr>
          <w:top w:val="nil"/>
          <w:left w:val="nil"/>
          <w:bottom w:val="nil"/>
          <w:right w:val="nil"/>
          <w:between w:val="nil"/>
        </w:pBdr>
        <w:spacing w:after="0" w:line="240" w:lineRule="auto"/>
        <w:rPr>
          <w:rFonts w:ascii="Cavolini" w:eastAsia="Cavolini" w:hAnsi="Cavolini" w:cs="Cavolini"/>
        </w:rPr>
      </w:pPr>
    </w:p>
    <w:p w14:paraId="3584D3AB" w14:textId="77777777" w:rsidR="00E90B4F" w:rsidRDefault="00D44509">
      <w:pPr>
        <w:pBdr>
          <w:top w:val="nil"/>
          <w:left w:val="nil"/>
          <w:bottom w:val="nil"/>
          <w:right w:val="nil"/>
          <w:between w:val="nil"/>
        </w:pBdr>
        <w:spacing w:after="0" w:line="240" w:lineRule="auto"/>
        <w:rPr>
          <w:rFonts w:ascii="Cavolini" w:eastAsia="Cavolini" w:hAnsi="Cavolini" w:cs="Cavolini"/>
        </w:rPr>
      </w:pPr>
      <w:r>
        <w:rPr>
          <w:rFonts w:ascii="Cavolini" w:eastAsia="Cavolini" w:hAnsi="Cavolini" w:cs="Cavolini"/>
        </w:rPr>
        <w:t>The WFACSA has six active workgroups which are listed below.  If you are a Supporting Member, please indicate which workgroup you are interested in participating in.</w:t>
      </w:r>
    </w:p>
    <w:p w14:paraId="30BC48D5" w14:textId="77777777" w:rsidR="00E90B4F" w:rsidRDefault="00D44509">
      <w:pPr>
        <w:widowControl w:val="0"/>
        <w:numPr>
          <w:ilvl w:val="0"/>
          <w:numId w:val="5"/>
        </w:numPr>
        <w:spacing w:after="200" w:line="276" w:lineRule="auto"/>
        <w:rPr>
          <w:rFonts w:ascii="Cavolini" w:eastAsia="Cavolini" w:hAnsi="Cavolini" w:cs="Cavolini"/>
          <w:b/>
        </w:rPr>
      </w:pPr>
      <w:r>
        <w:rPr>
          <w:rFonts w:ascii="Cavolini" w:eastAsia="Cavolini" w:hAnsi="Cavolini" w:cs="Cavolini"/>
          <w:b/>
        </w:rPr>
        <w:t xml:space="preserve">System Navigation and Access Workgroup - </w:t>
      </w:r>
      <w:r>
        <w:rPr>
          <w:rFonts w:ascii="Cavolini" w:eastAsia="Cavolini" w:hAnsi="Cavolini" w:cs="Cavolini"/>
        </w:rPr>
        <w:t xml:space="preserve">Improve family access to </w:t>
      </w:r>
      <w:r>
        <w:rPr>
          <w:rFonts w:ascii="Cavolini" w:eastAsia="Cavolini" w:hAnsi="Cavolini" w:cs="Cavolini"/>
        </w:rPr>
        <w:lastRenderedPageBreak/>
        <w:t xml:space="preserve">necessary information and resources; Increase the level and quality of assistance families receive to coordinate services and navigate through the service system. </w:t>
      </w:r>
    </w:p>
    <w:p w14:paraId="4242E6C6" w14:textId="77777777" w:rsidR="00E90B4F" w:rsidRDefault="00D44509">
      <w:pPr>
        <w:widowControl w:val="0"/>
        <w:numPr>
          <w:ilvl w:val="0"/>
          <w:numId w:val="5"/>
        </w:numPr>
        <w:spacing w:after="200" w:line="276" w:lineRule="auto"/>
        <w:rPr>
          <w:rFonts w:ascii="Cavolini" w:eastAsia="Cavolini" w:hAnsi="Cavolini" w:cs="Cavolini"/>
          <w:b/>
        </w:rPr>
      </w:pPr>
      <w:r>
        <w:rPr>
          <w:rFonts w:ascii="Cavolini" w:eastAsia="Cavolini" w:hAnsi="Cavolini" w:cs="Cavolini"/>
          <w:b/>
        </w:rPr>
        <w:t xml:space="preserve">Employer Engagement Workgroup - Engage employers as partners in creating strategies that create work environments supportive of </w:t>
      </w:r>
      <w:r>
        <w:rPr>
          <w:rFonts w:ascii="Cavolini" w:eastAsia="Cavolini" w:hAnsi="Cavolini" w:cs="Cavolini"/>
        </w:rPr>
        <w:t xml:space="preserve">working caregivers.  </w:t>
      </w:r>
    </w:p>
    <w:p w14:paraId="1B9C1A24" w14:textId="12679787" w:rsidR="00E90B4F" w:rsidRPr="00AA3153" w:rsidRDefault="00D44509">
      <w:pPr>
        <w:widowControl w:val="0"/>
        <w:numPr>
          <w:ilvl w:val="0"/>
          <w:numId w:val="5"/>
        </w:numPr>
        <w:spacing w:after="200" w:line="276" w:lineRule="auto"/>
        <w:rPr>
          <w:rFonts w:ascii="Cavolini" w:eastAsia="Cavolini" w:hAnsi="Cavolini" w:cs="Cavolini"/>
          <w:b/>
        </w:rPr>
      </w:pPr>
      <w:r>
        <w:rPr>
          <w:rFonts w:ascii="Cavolini" w:eastAsia="Cavolini" w:hAnsi="Cavolini" w:cs="Cavolini"/>
          <w:b/>
        </w:rPr>
        <w:t xml:space="preserve">Underserved Families Workgroup - </w:t>
      </w:r>
      <w:r>
        <w:rPr>
          <w:rFonts w:ascii="Cavolini" w:eastAsia="Cavolini" w:hAnsi="Cavolini" w:cs="Cavolini"/>
        </w:rPr>
        <w:t xml:space="preserve">Improve </w:t>
      </w:r>
      <w:r w:rsidR="00AA3153">
        <w:rPr>
          <w:rFonts w:ascii="Cavolini" w:eastAsia="Cavolini" w:hAnsi="Cavolini" w:cs="Cavolini"/>
        </w:rPr>
        <w:t>support</w:t>
      </w:r>
      <w:r>
        <w:rPr>
          <w:rFonts w:ascii="Cavolini" w:eastAsia="Cavolini" w:hAnsi="Cavolini" w:cs="Cavolini"/>
        </w:rPr>
        <w:t xml:space="preserve"> for families of color and other underserved populations. </w:t>
      </w:r>
    </w:p>
    <w:p w14:paraId="6F6127AE" w14:textId="3A17143F" w:rsidR="00E90B4F" w:rsidRPr="00E85C56" w:rsidRDefault="00AA3153" w:rsidP="00E85C56">
      <w:pPr>
        <w:widowControl w:val="0"/>
        <w:numPr>
          <w:ilvl w:val="0"/>
          <w:numId w:val="5"/>
        </w:numPr>
        <w:spacing w:after="200" w:line="276" w:lineRule="auto"/>
        <w:rPr>
          <w:rFonts w:ascii="Cavolini" w:eastAsia="Cavolini" w:hAnsi="Cavolini" w:cs="Cavolini"/>
          <w:bCs/>
        </w:rPr>
      </w:pPr>
      <w:r>
        <w:rPr>
          <w:rFonts w:ascii="Cavolini" w:eastAsia="Cavolini" w:hAnsi="Cavolini" w:cs="Cavolini"/>
          <w:b/>
        </w:rPr>
        <w:t xml:space="preserve">Changing the Care Conversation (CTCC) – </w:t>
      </w:r>
      <w:r w:rsidRPr="00E85C56">
        <w:rPr>
          <w:rFonts w:ascii="Cavolini" w:eastAsia="Cavolini" w:hAnsi="Cavolini" w:cs="Cavolini"/>
          <w:bCs/>
        </w:rPr>
        <w:t>Formally a grant-funded workgroup whose membership includes grassroots family caregivers</w:t>
      </w:r>
      <w:r w:rsidR="00E85C56" w:rsidRPr="00E85C56">
        <w:rPr>
          <w:rFonts w:ascii="Cavolini" w:eastAsia="Cavolini" w:hAnsi="Cavolini" w:cs="Cavolini"/>
          <w:bCs/>
        </w:rPr>
        <w:t xml:space="preserve"> with a focus on advocacy efforts.</w:t>
      </w:r>
    </w:p>
    <w:p w14:paraId="7D3C37F7" w14:textId="77777777" w:rsidR="00E90B4F" w:rsidRDefault="00E90B4F">
      <w:pPr>
        <w:pBdr>
          <w:top w:val="nil"/>
          <w:left w:val="nil"/>
          <w:bottom w:val="nil"/>
          <w:right w:val="nil"/>
          <w:between w:val="nil"/>
        </w:pBdr>
        <w:spacing w:after="0" w:line="240" w:lineRule="auto"/>
        <w:rPr>
          <w:rFonts w:ascii="Cavolini" w:eastAsia="Cavolini" w:hAnsi="Cavolini" w:cs="Cavolini"/>
          <w:sz w:val="21"/>
          <w:szCs w:val="21"/>
        </w:rPr>
      </w:pPr>
    </w:p>
    <w:p w14:paraId="0A3C0561" w14:textId="77777777" w:rsidR="00E90B4F" w:rsidRDefault="00E90B4F">
      <w:pPr>
        <w:pBdr>
          <w:top w:val="nil"/>
          <w:left w:val="nil"/>
          <w:bottom w:val="nil"/>
          <w:right w:val="nil"/>
          <w:between w:val="nil"/>
        </w:pBdr>
        <w:spacing w:after="0" w:line="240" w:lineRule="auto"/>
        <w:rPr>
          <w:rFonts w:ascii="Cavolini" w:eastAsia="Cavolini" w:hAnsi="Cavolini" w:cs="Cavolini"/>
          <w:sz w:val="21"/>
          <w:szCs w:val="21"/>
        </w:rPr>
      </w:pPr>
    </w:p>
    <w:p w14:paraId="3BA71D73" w14:textId="77777777" w:rsidR="00E90B4F" w:rsidRDefault="00D44509">
      <w:pPr>
        <w:pBdr>
          <w:top w:val="nil"/>
          <w:left w:val="nil"/>
          <w:bottom w:val="nil"/>
          <w:right w:val="nil"/>
          <w:between w:val="nil"/>
        </w:pBdr>
        <w:spacing w:after="0" w:line="240" w:lineRule="auto"/>
        <w:rPr>
          <w:rFonts w:ascii="Cavolini" w:eastAsia="Cavolini" w:hAnsi="Cavolini" w:cs="Cavolini"/>
          <w:sz w:val="24"/>
          <w:szCs w:val="24"/>
        </w:rPr>
      </w:pPr>
      <w:r>
        <w:rPr>
          <w:rFonts w:ascii="Cavolini" w:eastAsia="Cavolini" w:hAnsi="Cavolini" w:cs="Cavolini"/>
          <w:b/>
          <w:color w:val="000000"/>
          <w:sz w:val="24"/>
          <w:szCs w:val="24"/>
        </w:rPr>
        <w:t>Signature</w:t>
      </w:r>
      <w:r>
        <w:rPr>
          <w:rFonts w:ascii="Cavolini" w:eastAsia="Cavolini" w:hAnsi="Cavolini" w:cs="Cavolini"/>
          <w:sz w:val="24"/>
          <w:szCs w:val="24"/>
        </w:rPr>
        <w:t xml:space="preserve"> ____________________</w:t>
      </w:r>
    </w:p>
    <w:p w14:paraId="15219BFF" w14:textId="2AF01A81" w:rsidR="00E90B4F" w:rsidRDefault="00D44509">
      <w:pPr>
        <w:pBdr>
          <w:top w:val="nil"/>
          <w:left w:val="nil"/>
          <w:bottom w:val="nil"/>
          <w:right w:val="nil"/>
          <w:between w:val="nil"/>
        </w:pBdr>
        <w:spacing w:after="0" w:line="240" w:lineRule="auto"/>
        <w:rPr>
          <w:rFonts w:ascii="Cavolini" w:eastAsia="Cavolini" w:hAnsi="Cavolini" w:cs="Cavolini"/>
          <w:sz w:val="24"/>
          <w:szCs w:val="24"/>
        </w:rPr>
      </w:pPr>
      <w:r>
        <w:rPr>
          <w:rFonts w:ascii="Cavolini" w:eastAsia="Cavolini" w:hAnsi="Cavolini" w:cs="Cavolini"/>
          <w:b/>
          <w:color w:val="000000"/>
          <w:sz w:val="24"/>
          <w:szCs w:val="24"/>
        </w:rPr>
        <w:t>Date</w:t>
      </w:r>
      <w:r>
        <w:rPr>
          <w:rFonts w:ascii="Cavolini" w:eastAsia="Cavolini" w:hAnsi="Cavolini" w:cs="Cavolini"/>
          <w:sz w:val="24"/>
          <w:szCs w:val="24"/>
        </w:rPr>
        <w:t xml:space="preserve"> _________________________</w:t>
      </w:r>
    </w:p>
    <w:p w14:paraId="583585E0" w14:textId="4357BF8D" w:rsidR="00AA3153" w:rsidRDefault="00AA3153">
      <w:pPr>
        <w:pBdr>
          <w:top w:val="nil"/>
          <w:left w:val="nil"/>
          <w:bottom w:val="nil"/>
          <w:right w:val="nil"/>
          <w:between w:val="nil"/>
        </w:pBdr>
        <w:spacing w:after="0" w:line="240" w:lineRule="auto"/>
        <w:rPr>
          <w:rFonts w:ascii="Cavolini" w:eastAsia="Cavolini" w:hAnsi="Cavolini" w:cs="Cavolini"/>
          <w:sz w:val="24"/>
          <w:szCs w:val="24"/>
        </w:rPr>
      </w:pPr>
    </w:p>
    <w:p w14:paraId="185C5B24" w14:textId="01A48390" w:rsidR="00AA3153" w:rsidRPr="00AA3153" w:rsidRDefault="00AA3153" w:rsidP="00AA3153">
      <w:pPr>
        <w:pBdr>
          <w:top w:val="nil"/>
          <w:left w:val="nil"/>
          <w:bottom w:val="nil"/>
          <w:right w:val="nil"/>
          <w:between w:val="nil"/>
        </w:pBdr>
        <w:spacing w:after="0" w:line="240" w:lineRule="auto"/>
        <w:jc w:val="center"/>
        <w:rPr>
          <w:rFonts w:ascii="Cavolini" w:eastAsia="Cavolini" w:hAnsi="Cavolini" w:cs="Cavolini"/>
          <w:b/>
          <w:bCs/>
          <w:sz w:val="24"/>
          <w:szCs w:val="24"/>
        </w:rPr>
      </w:pPr>
      <w:r w:rsidRPr="00E85C56">
        <w:rPr>
          <w:rFonts w:ascii="Cavolini" w:eastAsia="Cavolini" w:hAnsi="Cavolini" w:cs="Cavolini"/>
          <w:b/>
          <w:bCs/>
          <w:sz w:val="24"/>
          <w:szCs w:val="24"/>
          <w:highlight w:val="yellow"/>
        </w:rPr>
        <w:t xml:space="preserve">Please send completed Membership Applications to </w:t>
      </w:r>
      <w:hyperlink r:id="rId9" w:history="1">
        <w:r w:rsidRPr="00E85C56">
          <w:rPr>
            <w:rStyle w:val="Hyperlink"/>
            <w:rFonts w:ascii="Cavolini" w:eastAsia="Cavolini" w:hAnsi="Cavolini" w:cs="Cavolini"/>
            <w:b/>
            <w:bCs/>
            <w:sz w:val="24"/>
            <w:szCs w:val="24"/>
            <w:highlight w:val="yellow"/>
          </w:rPr>
          <w:t>lschneider@respitecarewi.org</w:t>
        </w:r>
      </w:hyperlink>
      <w:r w:rsidRPr="00E85C56">
        <w:rPr>
          <w:rFonts w:ascii="Cavolini" w:eastAsia="Cavolini" w:hAnsi="Cavolini" w:cs="Cavolini"/>
          <w:b/>
          <w:bCs/>
          <w:sz w:val="24"/>
          <w:szCs w:val="24"/>
          <w:highlight w:val="yellow"/>
        </w:rPr>
        <w:t xml:space="preserve"> and </w:t>
      </w:r>
      <w:hyperlink r:id="rId10" w:history="1">
        <w:r w:rsidRPr="00E85C56">
          <w:rPr>
            <w:rStyle w:val="Hyperlink"/>
            <w:rFonts w:ascii="Cavolini" w:eastAsia="Cavolini" w:hAnsi="Cavolini" w:cs="Cavolini"/>
            <w:b/>
            <w:bCs/>
            <w:sz w:val="24"/>
            <w:szCs w:val="24"/>
            <w:highlight w:val="yellow"/>
          </w:rPr>
          <w:t>bryn.ceman@gwaar.org</w:t>
        </w:r>
      </w:hyperlink>
      <w:r w:rsidRPr="00E85C56">
        <w:rPr>
          <w:rFonts w:ascii="Cavolini" w:eastAsia="Cavolini" w:hAnsi="Cavolini" w:cs="Cavolini"/>
          <w:b/>
          <w:bCs/>
          <w:sz w:val="24"/>
          <w:szCs w:val="24"/>
          <w:highlight w:val="yellow"/>
        </w:rPr>
        <w:t>.</w:t>
      </w:r>
      <w:r w:rsidRPr="00AA3153">
        <w:rPr>
          <w:rFonts w:ascii="Cavolini" w:eastAsia="Cavolini" w:hAnsi="Cavolini" w:cs="Cavolini"/>
          <w:b/>
          <w:bCs/>
          <w:sz w:val="24"/>
          <w:szCs w:val="24"/>
        </w:rPr>
        <w:t xml:space="preserve"> </w:t>
      </w:r>
    </w:p>
    <w:p w14:paraId="3D79FEBF" w14:textId="7D8C30F2" w:rsidR="00AA3153" w:rsidRPr="00AA3153" w:rsidRDefault="00AA3153" w:rsidP="00AA3153">
      <w:pPr>
        <w:pBdr>
          <w:top w:val="nil"/>
          <w:left w:val="nil"/>
          <w:bottom w:val="nil"/>
          <w:right w:val="nil"/>
          <w:between w:val="nil"/>
        </w:pBdr>
        <w:spacing w:after="0" w:line="240" w:lineRule="auto"/>
        <w:jc w:val="center"/>
        <w:rPr>
          <w:rFonts w:ascii="Cavolini" w:eastAsia="Cavolini" w:hAnsi="Cavolini" w:cs="Cavolini"/>
          <w:b/>
          <w:bCs/>
          <w:sz w:val="24"/>
          <w:szCs w:val="24"/>
        </w:rPr>
      </w:pPr>
      <w:r w:rsidRPr="00AA3153">
        <w:rPr>
          <w:rFonts w:ascii="Cavolini" w:eastAsia="Cavolini" w:hAnsi="Cavolini" w:cs="Cavolini"/>
          <w:b/>
          <w:bCs/>
          <w:sz w:val="24"/>
          <w:szCs w:val="24"/>
        </w:rPr>
        <w:t xml:space="preserve">Your </w:t>
      </w:r>
      <w:r w:rsidR="00E85C56" w:rsidRPr="00AA3153">
        <w:rPr>
          <w:rFonts w:ascii="Cavolini" w:eastAsia="Cavolini" w:hAnsi="Cavolini" w:cs="Cavolini"/>
          <w:b/>
          <w:bCs/>
          <w:sz w:val="24"/>
          <w:szCs w:val="24"/>
        </w:rPr>
        <w:t>application</w:t>
      </w:r>
      <w:r w:rsidRPr="00AA3153">
        <w:rPr>
          <w:rFonts w:ascii="Cavolini" w:eastAsia="Cavolini" w:hAnsi="Cavolini" w:cs="Cavolini"/>
          <w:b/>
          <w:bCs/>
          <w:sz w:val="24"/>
          <w:szCs w:val="24"/>
        </w:rPr>
        <w:t xml:space="preserve"> will be reviewed at the </w:t>
      </w:r>
      <w:r w:rsidR="00E85C56">
        <w:rPr>
          <w:rFonts w:ascii="Cavolini" w:eastAsia="Cavolini" w:hAnsi="Cavolini" w:cs="Cavolini"/>
          <w:b/>
          <w:bCs/>
          <w:sz w:val="24"/>
          <w:szCs w:val="24"/>
        </w:rPr>
        <w:t xml:space="preserve">next </w:t>
      </w:r>
      <w:r w:rsidRPr="00AA3153">
        <w:rPr>
          <w:rFonts w:ascii="Cavolini" w:eastAsia="Cavolini" w:hAnsi="Cavolini" w:cs="Cavolini"/>
          <w:b/>
          <w:bCs/>
          <w:sz w:val="24"/>
          <w:szCs w:val="24"/>
        </w:rPr>
        <w:t xml:space="preserve">WFACSA Steering Committee which is held </w:t>
      </w:r>
      <w:r w:rsidR="00E85C56">
        <w:rPr>
          <w:rFonts w:ascii="Cavolini" w:eastAsia="Cavolini" w:hAnsi="Cavolini" w:cs="Cavolini"/>
          <w:b/>
          <w:bCs/>
          <w:sz w:val="24"/>
          <w:szCs w:val="24"/>
        </w:rPr>
        <w:t xml:space="preserve">on </w:t>
      </w:r>
      <w:r w:rsidRPr="00AA3153">
        <w:rPr>
          <w:rFonts w:ascii="Cavolini" w:eastAsia="Cavolini" w:hAnsi="Cavolini" w:cs="Cavolini"/>
          <w:b/>
          <w:bCs/>
          <w:sz w:val="24"/>
          <w:szCs w:val="24"/>
        </w:rPr>
        <w:t>the 2</w:t>
      </w:r>
      <w:r w:rsidRPr="00AA3153">
        <w:rPr>
          <w:rFonts w:ascii="Cavolini" w:eastAsia="Cavolini" w:hAnsi="Cavolini" w:cs="Cavolini"/>
          <w:b/>
          <w:bCs/>
          <w:sz w:val="24"/>
          <w:szCs w:val="24"/>
          <w:vertAlign w:val="superscript"/>
        </w:rPr>
        <w:t>nd</w:t>
      </w:r>
      <w:r w:rsidRPr="00AA3153">
        <w:rPr>
          <w:rFonts w:ascii="Cavolini" w:eastAsia="Cavolini" w:hAnsi="Cavolini" w:cs="Cavolini"/>
          <w:b/>
          <w:bCs/>
          <w:sz w:val="24"/>
          <w:szCs w:val="24"/>
        </w:rPr>
        <w:t xml:space="preserve"> Monday of each month. </w:t>
      </w:r>
    </w:p>
    <w:p w14:paraId="1E4DAF74" w14:textId="3ABE6116" w:rsidR="00AA3153" w:rsidRPr="00AA3153" w:rsidRDefault="00AA3153" w:rsidP="00AA3153">
      <w:pPr>
        <w:pBdr>
          <w:top w:val="nil"/>
          <w:left w:val="nil"/>
          <w:bottom w:val="nil"/>
          <w:right w:val="nil"/>
          <w:between w:val="nil"/>
        </w:pBdr>
        <w:spacing w:after="0" w:line="240" w:lineRule="auto"/>
        <w:jc w:val="center"/>
        <w:rPr>
          <w:b/>
          <w:bCs/>
          <w:color w:val="000000"/>
        </w:rPr>
      </w:pPr>
      <w:r w:rsidRPr="00AA3153">
        <w:rPr>
          <w:rFonts w:ascii="Cavolini" w:eastAsia="Cavolini" w:hAnsi="Cavolini" w:cs="Cavolini"/>
          <w:b/>
          <w:bCs/>
          <w:sz w:val="24"/>
          <w:szCs w:val="24"/>
        </w:rPr>
        <w:t xml:space="preserve">Thank you for your interest in the Alliance and we </w:t>
      </w:r>
      <w:r w:rsidR="00E85C56" w:rsidRPr="00AA3153">
        <w:rPr>
          <w:rFonts w:ascii="Cavolini" w:eastAsia="Cavolini" w:hAnsi="Cavolini" w:cs="Cavolini"/>
          <w:b/>
          <w:bCs/>
          <w:sz w:val="24"/>
          <w:szCs w:val="24"/>
        </w:rPr>
        <w:t>look</w:t>
      </w:r>
      <w:r w:rsidRPr="00AA3153">
        <w:rPr>
          <w:rFonts w:ascii="Cavolini" w:eastAsia="Cavolini" w:hAnsi="Cavolini" w:cs="Cavolini"/>
          <w:b/>
          <w:bCs/>
          <w:sz w:val="24"/>
          <w:szCs w:val="24"/>
        </w:rPr>
        <w:t xml:space="preserve"> forward to </w:t>
      </w:r>
      <w:r w:rsidR="00E85C56">
        <w:rPr>
          <w:rFonts w:ascii="Cavolini" w:eastAsia="Cavolini" w:hAnsi="Cavolini" w:cs="Cavolini"/>
          <w:b/>
          <w:bCs/>
          <w:sz w:val="24"/>
          <w:szCs w:val="24"/>
        </w:rPr>
        <w:t xml:space="preserve">working with you in the future! </w:t>
      </w:r>
    </w:p>
    <w:sectPr w:rsidR="00AA3153" w:rsidRPr="00AA3153">
      <w:footerReference w:type="default" r:id="rId11"/>
      <w:pgSz w:w="12240" w:h="15840"/>
      <w:pgMar w:top="63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FFCC" w14:textId="77777777" w:rsidR="00B002DF" w:rsidRDefault="00D44509">
      <w:pPr>
        <w:spacing w:after="0" w:line="240" w:lineRule="auto"/>
      </w:pPr>
      <w:r>
        <w:separator/>
      </w:r>
    </w:p>
  </w:endnote>
  <w:endnote w:type="continuationSeparator" w:id="0">
    <w:p w14:paraId="54280D7F" w14:textId="77777777" w:rsidR="00B002DF" w:rsidRDefault="00D4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94E6" w14:textId="7560CDEA" w:rsidR="00E90B4F" w:rsidRPr="00E85C56" w:rsidRDefault="00E85C56">
    <w:pPr>
      <w:jc w:val="right"/>
      <w:rPr>
        <w:rFonts w:ascii="Cavolini" w:hAnsi="Cavolini" w:cs="Cavolini"/>
      </w:rPr>
    </w:pPr>
    <w:r w:rsidRPr="00E85C56">
      <w:rPr>
        <w:rFonts w:ascii="Cavolini" w:hAnsi="Cavolini" w:cs="Cavolini"/>
      </w:rPr>
      <w:t>3/29/2023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A059" w14:textId="77777777" w:rsidR="00B002DF" w:rsidRDefault="00D44509">
      <w:pPr>
        <w:spacing w:after="0" w:line="240" w:lineRule="auto"/>
      </w:pPr>
      <w:r>
        <w:separator/>
      </w:r>
    </w:p>
  </w:footnote>
  <w:footnote w:type="continuationSeparator" w:id="0">
    <w:p w14:paraId="7685D4C1" w14:textId="77777777" w:rsidR="00B002DF" w:rsidRDefault="00D44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444"/>
    <w:multiLevelType w:val="multilevel"/>
    <w:tmpl w:val="B666F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57A85"/>
    <w:multiLevelType w:val="multilevel"/>
    <w:tmpl w:val="28885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721CF6"/>
    <w:multiLevelType w:val="multilevel"/>
    <w:tmpl w:val="71809B78"/>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C04A53"/>
    <w:multiLevelType w:val="hybridMultilevel"/>
    <w:tmpl w:val="3E246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1FBA"/>
    <w:multiLevelType w:val="multilevel"/>
    <w:tmpl w:val="A8AA2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54326B"/>
    <w:multiLevelType w:val="multilevel"/>
    <w:tmpl w:val="F3CC8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9231222">
    <w:abstractNumId w:val="2"/>
  </w:num>
  <w:num w:numId="2" w16cid:durableId="1144472798">
    <w:abstractNumId w:val="5"/>
  </w:num>
  <w:num w:numId="3" w16cid:durableId="1255625401">
    <w:abstractNumId w:val="1"/>
  </w:num>
  <w:num w:numId="4" w16cid:durableId="1709069251">
    <w:abstractNumId w:val="0"/>
  </w:num>
  <w:num w:numId="5" w16cid:durableId="466701446">
    <w:abstractNumId w:val="4"/>
  </w:num>
  <w:num w:numId="6" w16cid:durableId="394933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4F"/>
    <w:rsid w:val="005E1B75"/>
    <w:rsid w:val="00AA3153"/>
    <w:rsid w:val="00B002DF"/>
    <w:rsid w:val="00D44509"/>
    <w:rsid w:val="00DC1D6F"/>
    <w:rsid w:val="00E85C56"/>
    <w:rsid w:val="00E9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9E1F"/>
  <w15:docId w15:val="{04426A23-33DD-43FE-8637-4F8B7E8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D1C01"/>
    <w:pPr>
      <w:ind w:left="720"/>
      <w:contextualSpacing/>
    </w:pPr>
  </w:style>
  <w:style w:type="paragraph" w:customStyle="1" w:styleId="Default">
    <w:name w:val="Default"/>
    <w:rsid w:val="004F50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A3153"/>
    <w:rPr>
      <w:color w:val="0563C1" w:themeColor="hyperlink"/>
      <w:u w:val="single"/>
    </w:rPr>
  </w:style>
  <w:style w:type="character" w:styleId="UnresolvedMention">
    <w:name w:val="Unresolved Mention"/>
    <w:basedOn w:val="DefaultParagraphFont"/>
    <w:uiPriority w:val="99"/>
    <w:semiHidden/>
    <w:unhideWhenUsed/>
    <w:rsid w:val="00AA3153"/>
    <w:rPr>
      <w:color w:val="605E5C"/>
      <w:shd w:val="clear" w:color="auto" w:fill="E1DFDD"/>
    </w:rPr>
  </w:style>
  <w:style w:type="paragraph" w:styleId="Header">
    <w:name w:val="header"/>
    <w:basedOn w:val="Normal"/>
    <w:link w:val="HeaderChar"/>
    <w:uiPriority w:val="99"/>
    <w:unhideWhenUsed/>
    <w:rsid w:val="00E8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56"/>
  </w:style>
  <w:style w:type="paragraph" w:styleId="Footer">
    <w:name w:val="footer"/>
    <w:basedOn w:val="Normal"/>
    <w:link w:val="FooterChar"/>
    <w:uiPriority w:val="99"/>
    <w:unhideWhenUsed/>
    <w:rsid w:val="00E8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yn.ceman@gwaar.org" TargetMode="External"/><Relationship Id="rId4" Type="http://schemas.openxmlformats.org/officeDocument/2006/relationships/settings" Target="settings.xml"/><Relationship Id="rId9" Type="http://schemas.openxmlformats.org/officeDocument/2006/relationships/hyperlink" Target="mailto:lschneider@respitecare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578i4VxXvOEasm8zkk0zCVHMQ==">AMUW2mWcSY8u32ug2UWwmMszwZMhaulbxuvx3aKTX1qHa9vITG3allHxcfLBdSRFSSxt6Ikx/BKmj7FBGkQM/0NMLxjVwLnjnqDON2tX1sgOtQH4UhY+AApCoQSDEaVy+I98bGs+Mk9oHpyvorjihQjdCDyMbrPi8CQlTWESvVR5r0TnsZg6grQmfk2W2EZQjgpypMroE5DJs6LFitkxLn0AH6lRin7REQ==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Mahoney</dc:creator>
  <cp:lastModifiedBy>Bryn Ceman</cp:lastModifiedBy>
  <cp:revision>2</cp:revision>
  <dcterms:created xsi:type="dcterms:W3CDTF">2023-03-29T20:24:00Z</dcterms:created>
  <dcterms:modified xsi:type="dcterms:W3CDTF">2023-03-29T20:24:00Z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8ab577676cbade769bb1153da9d8067c57b7dd27898956810177084d74bd3c80</vt:lpwstr>
  </property>
</Properties>
</file>